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724" w:rsidRPr="00877874" w:rsidRDefault="008F56CD" w:rsidP="009A3724">
      <w:pPr>
        <w:jc w:val="center"/>
        <w:rPr>
          <w:b/>
          <w:bCs/>
          <w:sz w:val="28"/>
          <w:szCs w:val="28"/>
        </w:rPr>
      </w:pPr>
      <w:r w:rsidRPr="00877874">
        <w:rPr>
          <w:b/>
          <w:bCs/>
          <w:sz w:val="28"/>
          <w:szCs w:val="28"/>
        </w:rPr>
        <w:t>Koppeling Wereld vol Woorden</w:t>
      </w:r>
      <w:r w:rsidR="00877874" w:rsidRPr="00877874">
        <w:rPr>
          <w:b/>
          <w:bCs/>
          <w:sz w:val="28"/>
          <w:szCs w:val="28"/>
        </w:rPr>
        <w:t xml:space="preserve"> Thematisch</w:t>
      </w:r>
      <w:r w:rsidRPr="00877874">
        <w:rPr>
          <w:b/>
          <w:bCs/>
          <w:sz w:val="28"/>
          <w:szCs w:val="28"/>
        </w:rPr>
        <w:t xml:space="preserve"> &amp; Horen Zien en Schrijven</w:t>
      </w:r>
    </w:p>
    <w:p w:rsidR="00877874" w:rsidRPr="00877874" w:rsidRDefault="00877874" w:rsidP="009A3724">
      <w:pPr>
        <w:jc w:val="center"/>
        <w:rPr>
          <w:sz w:val="22"/>
          <w:szCs w:val="22"/>
        </w:rPr>
      </w:pPr>
    </w:p>
    <w:p w:rsidR="00EE6624" w:rsidRPr="00877874" w:rsidRDefault="00877874" w:rsidP="00877874">
      <w:pPr>
        <w:rPr>
          <w:sz w:val="22"/>
          <w:szCs w:val="22"/>
        </w:rPr>
      </w:pPr>
      <w:r w:rsidRPr="00877874">
        <w:rPr>
          <w:sz w:val="22"/>
          <w:szCs w:val="22"/>
        </w:rPr>
        <w:t xml:space="preserve">Opmerking vooraf: ik heb geprobeerd de delen van HZS enigszins evenredig over de thema’s te verdelen. Dat sluit goed aan bij de manier waarop wij op school werken. </w:t>
      </w:r>
      <w:r w:rsidR="00EE6624" w:rsidRPr="00877874">
        <w:rPr>
          <w:sz w:val="22"/>
          <w:szCs w:val="22"/>
        </w:rPr>
        <w:t>Sommige delen sluiten heel direct aan</w:t>
      </w:r>
      <w:r w:rsidRPr="00877874">
        <w:rPr>
          <w:sz w:val="22"/>
          <w:szCs w:val="22"/>
        </w:rPr>
        <w:t xml:space="preserve"> bij het thema</w:t>
      </w:r>
      <w:r w:rsidR="00EE6624" w:rsidRPr="00877874">
        <w:rPr>
          <w:sz w:val="22"/>
          <w:szCs w:val="22"/>
        </w:rPr>
        <w:t>, andere zijn wat losser aan het thema verbonden.</w:t>
      </w:r>
      <w:r w:rsidRPr="00877874">
        <w:rPr>
          <w:sz w:val="22"/>
          <w:szCs w:val="22"/>
        </w:rPr>
        <w:t xml:space="preserve"> Dat staat erbij in de tabel hieronder. Je kunt er natuurlijk ook voor kiezen deze delen op een ander moment aan te bieden.</w:t>
      </w:r>
    </w:p>
    <w:p w:rsidR="008F56CD" w:rsidRPr="00877874" w:rsidRDefault="008F56CD" w:rsidP="008F56CD">
      <w:pPr>
        <w:rPr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b/>
                <w:bCs/>
                <w:sz w:val="22"/>
                <w:szCs w:val="22"/>
              </w:rPr>
            </w:pPr>
            <w:r w:rsidRPr="00877874">
              <w:rPr>
                <w:b/>
                <w:bCs/>
                <w:sz w:val="22"/>
                <w:szCs w:val="22"/>
              </w:rPr>
              <w:t>Thema</w:t>
            </w:r>
            <w:r w:rsidR="00EE6624" w:rsidRPr="008778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E6624" w:rsidRPr="00877874">
              <w:rPr>
                <w:b/>
                <w:bCs/>
                <w:sz w:val="22"/>
                <w:szCs w:val="22"/>
              </w:rPr>
              <w:t>W</w:t>
            </w:r>
            <w:r w:rsidR="008F56CD" w:rsidRPr="00877874">
              <w:rPr>
                <w:b/>
                <w:bCs/>
                <w:sz w:val="22"/>
                <w:szCs w:val="22"/>
              </w:rPr>
              <w:t>vW</w:t>
            </w:r>
            <w:proofErr w:type="spellEnd"/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b/>
                <w:bCs/>
                <w:sz w:val="22"/>
                <w:szCs w:val="22"/>
              </w:rPr>
            </w:pPr>
            <w:r w:rsidRPr="00877874">
              <w:rPr>
                <w:b/>
                <w:bCs/>
                <w:sz w:val="22"/>
                <w:szCs w:val="22"/>
              </w:rPr>
              <w:t>Delen HZS</w:t>
            </w:r>
          </w:p>
        </w:tc>
      </w:tr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Van steen tot huis</w:t>
            </w:r>
            <w:r w:rsidR="0011652E" w:rsidRPr="00877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2. Het huis</w:t>
            </w:r>
          </w:p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10. In huis</w:t>
            </w:r>
          </w:p>
          <w:p w:rsidR="00A97B9E" w:rsidRDefault="00C9571B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23. Ruzie</w:t>
            </w:r>
          </w:p>
          <w:p w:rsidR="00C9571B" w:rsidRPr="00A97B9E" w:rsidRDefault="00A97B9E" w:rsidP="009A3724">
            <w:pPr>
              <w:rPr>
                <w:i/>
                <w:iCs/>
                <w:sz w:val="22"/>
                <w:szCs w:val="22"/>
              </w:rPr>
            </w:pPr>
            <w:r w:rsidRPr="00A97B9E">
              <w:rPr>
                <w:i/>
                <w:iCs/>
                <w:sz w:val="22"/>
                <w:szCs w:val="22"/>
              </w:rPr>
              <w:t>(23 sluit inhoudelijk niet direct aan</w:t>
            </w:r>
            <w:r w:rsidR="00877874" w:rsidRPr="00A97B9E">
              <w:rPr>
                <w:i/>
                <w:iCs/>
                <w:sz w:val="22"/>
                <w:szCs w:val="22"/>
              </w:rPr>
              <w:t xml:space="preserve">, maar </w:t>
            </w:r>
            <w:r w:rsidR="00C9571B" w:rsidRPr="00A97B9E">
              <w:rPr>
                <w:i/>
                <w:iCs/>
                <w:sz w:val="22"/>
                <w:szCs w:val="22"/>
              </w:rPr>
              <w:t>speelt zich af in huis</w:t>
            </w:r>
            <w:r w:rsidR="00877874" w:rsidRPr="00A97B9E">
              <w:rPr>
                <w:i/>
                <w:iCs/>
                <w:sz w:val="22"/>
                <w:szCs w:val="22"/>
              </w:rPr>
              <w:t>elijke situatie</w:t>
            </w:r>
            <w:r w:rsidR="00C9571B" w:rsidRPr="00A97B9E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Van huis tot stad</w:t>
            </w:r>
            <w:r w:rsidR="0011652E" w:rsidRPr="00877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13. Openbaar vervoer</w:t>
            </w:r>
          </w:p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18. Op straat</w:t>
            </w:r>
          </w:p>
          <w:p w:rsidR="008650BD" w:rsidRPr="00A97B9E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29. Het ongeluk</w:t>
            </w:r>
          </w:p>
        </w:tc>
      </w:tr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In Vogelvlucht</w:t>
            </w:r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30. Met het vliegtuig</w:t>
            </w:r>
          </w:p>
          <w:p w:rsidR="00A97B9E" w:rsidRDefault="00D826DF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12. Dieren</w:t>
            </w:r>
          </w:p>
          <w:p w:rsidR="00A97B9E" w:rsidRDefault="00D826DF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28. Boerderij</w:t>
            </w:r>
          </w:p>
          <w:p w:rsidR="00D826DF" w:rsidRPr="00A97B9E" w:rsidRDefault="00A97B9E" w:rsidP="009A3724">
            <w:pPr>
              <w:rPr>
                <w:i/>
                <w:iCs/>
                <w:sz w:val="22"/>
                <w:szCs w:val="22"/>
              </w:rPr>
            </w:pPr>
            <w:r w:rsidRPr="00A97B9E">
              <w:rPr>
                <w:i/>
                <w:iCs/>
                <w:sz w:val="22"/>
                <w:szCs w:val="22"/>
              </w:rPr>
              <w:t>(12 en 28 sluiten minder direct aan, gekozen vanwege</w:t>
            </w:r>
            <w:r w:rsidR="00D36570" w:rsidRPr="00A97B9E">
              <w:rPr>
                <w:i/>
                <w:iCs/>
                <w:sz w:val="22"/>
                <w:szCs w:val="22"/>
              </w:rPr>
              <w:t xml:space="preserve"> aandacht voor dieren en natuur</w:t>
            </w:r>
            <w:r w:rsidR="00877874" w:rsidRPr="00A97B9E">
              <w:rPr>
                <w:i/>
                <w:iCs/>
                <w:sz w:val="22"/>
                <w:szCs w:val="22"/>
              </w:rPr>
              <w:t>.</w:t>
            </w:r>
            <w:r w:rsidRPr="00A97B9E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proofErr w:type="spellStart"/>
            <w:r w:rsidRPr="00877874">
              <w:rPr>
                <w:sz w:val="22"/>
                <w:szCs w:val="22"/>
              </w:rPr>
              <w:t>Boekeloeren</w:t>
            </w:r>
            <w:proofErr w:type="spellEnd"/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14. Lekker vrij (o.a. over bibliotheek)</w:t>
            </w:r>
          </w:p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31. Dromen (verhaal over prins/prinses)</w:t>
            </w:r>
          </w:p>
        </w:tc>
      </w:tr>
      <w:tr w:rsidR="009A3724" w:rsidRPr="00877874" w:rsidTr="008F56CD">
        <w:tc>
          <w:tcPr>
            <w:tcW w:w="226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Feest</w:t>
            </w:r>
          </w:p>
        </w:tc>
        <w:tc>
          <w:tcPr>
            <w:tcW w:w="6793" w:type="dxa"/>
          </w:tcPr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24. Jarig</w:t>
            </w:r>
          </w:p>
          <w:p w:rsidR="009A3724" w:rsidRPr="00877874" w:rsidRDefault="009A3724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32. De bruiloft</w:t>
            </w:r>
          </w:p>
          <w:p w:rsidR="00D826DF" w:rsidRPr="00877874" w:rsidRDefault="00D826DF" w:rsidP="009A3724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7. Familie</w:t>
            </w:r>
            <w:r w:rsidR="00877874" w:rsidRPr="00877874">
              <w:rPr>
                <w:sz w:val="22"/>
                <w:szCs w:val="22"/>
              </w:rPr>
              <w:t xml:space="preserve"> (</w:t>
            </w:r>
            <w:r w:rsidR="00D36570" w:rsidRPr="00877874">
              <w:rPr>
                <w:sz w:val="22"/>
                <w:szCs w:val="22"/>
              </w:rPr>
              <w:t>feest vier je vaak met familie</w:t>
            </w:r>
            <w:r w:rsidR="00877874" w:rsidRPr="00877874">
              <w:rPr>
                <w:sz w:val="22"/>
                <w:szCs w:val="22"/>
              </w:rPr>
              <w:t>)</w:t>
            </w:r>
          </w:p>
        </w:tc>
      </w:tr>
      <w:tr w:rsidR="00A97B9E" w:rsidRPr="00877874" w:rsidTr="008F56CD">
        <w:tc>
          <w:tcPr>
            <w:tcW w:w="226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 xml:space="preserve">Water? 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 xml:space="preserve">Ja, natuurlijk! </w:t>
            </w:r>
          </w:p>
        </w:tc>
        <w:tc>
          <w:tcPr>
            <w:tcW w:w="679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Geen heel direct gerelateerde delen van HZS. Opties: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15. Vrienden (familie is op weg naar het strand)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17. Het schoolplein (gaat deels over het zwembad)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22. Dagje weg (dagje uit gaat naar zee)</w:t>
            </w:r>
          </w:p>
        </w:tc>
      </w:tr>
      <w:tr w:rsidR="00A97B9E" w:rsidRPr="00877874" w:rsidTr="008F56CD">
        <w:tc>
          <w:tcPr>
            <w:tcW w:w="226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Het weerbericht</w:t>
            </w:r>
          </w:p>
        </w:tc>
        <w:tc>
          <w:tcPr>
            <w:tcW w:w="679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4. Het weer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20. Slecht weer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11. Kleding</w:t>
            </w:r>
          </w:p>
        </w:tc>
      </w:tr>
      <w:tr w:rsidR="00A97B9E" w:rsidRPr="00877874" w:rsidTr="008F56CD">
        <w:tc>
          <w:tcPr>
            <w:tcW w:w="226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Eet smakelijk</w:t>
            </w:r>
          </w:p>
        </w:tc>
        <w:tc>
          <w:tcPr>
            <w:tcW w:w="679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8. Eten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16. In de winkel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26. De winkelstraat</w:t>
            </w:r>
          </w:p>
        </w:tc>
      </w:tr>
      <w:tr w:rsidR="00A97B9E" w:rsidRPr="00877874" w:rsidTr="008F56CD">
        <w:tc>
          <w:tcPr>
            <w:tcW w:w="226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proofErr w:type="spellStart"/>
            <w:r w:rsidRPr="00877874">
              <w:rPr>
                <w:sz w:val="22"/>
                <w:szCs w:val="22"/>
              </w:rPr>
              <w:t>Hatsjoe</w:t>
            </w:r>
            <w:proofErr w:type="spellEnd"/>
          </w:p>
        </w:tc>
        <w:tc>
          <w:tcPr>
            <w:tcW w:w="6793" w:type="dxa"/>
          </w:tcPr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3. Mijn lichaam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19. Ziek zijn</w:t>
            </w:r>
          </w:p>
          <w:p w:rsidR="00A97B9E" w:rsidRPr="00877874" w:rsidRDefault="00A97B9E" w:rsidP="00A97B9E">
            <w:pPr>
              <w:rPr>
                <w:sz w:val="22"/>
                <w:szCs w:val="22"/>
              </w:rPr>
            </w:pPr>
            <w:r w:rsidRPr="00877874">
              <w:rPr>
                <w:sz w:val="22"/>
                <w:szCs w:val="22"/>
              </w:rPr>
              <w:t>27. Het ziekenhuis</w:t>
            </w:r>
          </w:p>
        </w:tc>
      </w:tr>
    </w:tbl>
    <w:p w:rsidR="009A3724" w:rsidRPr="00877874" w:rsidRDefault="009A3724" w:rsidP="009A3724">
      <w:pPr>
        <w:rPr>
          <w:b/>
          <w:bCs/>
          <w:sz w:val="22"/>
          <w:szCs w:val="22"/>
        </w:rPr>
      </w:pPr>
    </w:p>
    <w:p w:rsidR="009A3724" w:rsidRPr="00877874" w:rsidRDefault="00D826DF" w:rsidP="009A3724">
      <w:pPr>
        <w:rPr>
          <w:b/>
          <w:bCs/>
          <w:sz w:val="22"/>
          <w:szCs w:val="22"/>
        </w:rPr>
      </w:pPr>
      <w:r w:rsidRPr="00877874">
        <w:rPr>
          <w:b/>
          <w:bCs/>
          <w:sz w:val="22"/>
          <w:szCs w:val="22"/>
        </w:rPr>
        <w:t>Algemene d</w:t>
      </w:r>
      <w:r w:rsidR="00EE6624" w:rsidRPr="00877874">
        <w:rPr>
          <w:b/>
          <w:bCs/>
          <w:sz w:val="22"/>
          <w:szCs w:val="22"/>
        </w:rPr>
        <w:t>elen rondom school</w:t>
      </w:r>
      <w:r w:rsidR="008F56CD" w:rsidRPr="00877874">
        <w:rPr>
          <w:b/>
          <w:bCs/>
          <w:sz w:val="22"/>
          <w:szCs w:val="22"/>
        </w:rPr>
        <w:t xml:space="preserve"> (onafhankelijk van de thema’s in te zetten)</w:t>
      </w:r>
    </w:p>
    <w:p w:rsidR="009A3724" w:rsidRPr="00877874" w:rsidRDefault="00EE66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 xml:space="preserve">0. </w:t>
      </w:r>
      <w:r w:rsidR="009A3724" w:rsidRPr="00877874">
        <w:rPr>
          <w:sz w:val="22"/>
          <w:szCs w:val="22"/>
        </w:rPr>
        <w:t>Startboekje</w:t>
      </w:r>
    </w:p>
    <w:p w:rsidR="009A3724" w:rsidRPr="00877874" w:rsidRDefault="009A37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>1. In de klas</w:t>
      </w:r>
    </w:p>
    <w:p w:rsidR="009A3724" w:rsidRDefault="009A37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>5. Bij de school</w:t>
      </w:r>
    </w:p>
    <w:p w:rsidR="00A97B9E" w:rsidRPr="00877874" w:rsidRDefault="00A97B9E" w:rsidP="009A3724">
      <w:pPr>
        <w:rPr>
          <w:sz w:val="22"/>
          <w:szCs w:val="22"/>
        </w:rPr>
      </w:pPr>
      <w:r w:rsidRPr="00A97B9E">
        <w:rPr>
          <w:sz w:val="22"/>
          <w:szCs w:val="22"/>
        </w:rPr>
        <w:t>6. Spelen</w:t>
      </w:r>
    </w:p>
    <w:p w:rsidR="009A3724" w:rsidRPr="00877874" w:rsidRDefault="009A37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>9. Op school</w:t>
      </w:r>
    </w:p>
    <w:p w:rsidR="009A3724" w:rsidRPr="00877874" w:rsidRDefault="009A37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>21. Knutselen</w:t>
      </w:r>
    </w:p>
    <w:p w:rsidR="00EE6624" w:rsidRPr="00877874" w:rsidRDefault="009A3724" w:rsidP="009A3724">
      <w:pPr>
        <w:rPr>
          <w:sz w:val="22"/>
          <w:szCs w:val="22"/>
        </w:rPr>
      </w:pPr>
      <w:r w:rsidRPr="00877874">
        <w:rPr>
          <w:sz w:val="22"/>
          <w:szCs w:val="22"/>
        </w:rPr>
        <w:t>25. Handenarbeid</w:t>
      </w:r>
    </w:p>
    <w:sectPr w:rsidR="00EE6624" w:rsidRPr="00877874" w:rsidSect="00337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84E19"/>
    <w:multiLevelType w:val="hybridMultilevel"/>
    <w:tmpl w:val="2020D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C3401"/>
    <w:multiLevelType w:val="hybridMultilevel"/>
    <w:tmpl w:val="89946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24"/>
    <w:rsid w:val="0011652E"/>
    <w:rsid w:val="00246B50"/>
    <w:rsid w:val="002E16DA"/>
    <w:rsid w:val="0033754D"/>
    <w:rsid w:val="005A35D6"/>
    <w:rsid w:val="008650BD"/>
    <w:rsid w:val="00877874"/>
    <w:rsid w:val="008F56CD"/>
    <w:rsid w:val="00970975"/>
    <w:rsid w:val="009877A4"/>
    <w:rsid w:val="009A3724"/>
    <w:rsid w:val="00A97B9E"/>
    <w:rsid w:val="00C30B14"/>
    <w:rsid w:val="00C9571B"/>
    <w:rsid w:val="00D34B52"/>
    <w:rsid w:val="00D36570"/>
    <w:rsid w:val="00D826DF"/>
    <w:rsid w:val="00EE6624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324"/>
  <w14:defaultImageDpi w14:val="32767"/>
  <w15:chartTrackingRefBased/>
  <w15:docId w15:val="{52C717D4-2105-C742-ABD9-748CC39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Droste</dc:creator>
  <cp:keywords/>
  <dc:description/>
  <cp:lastModifiedBy>Annemarie Droste</cp:lastModifiedBy>
  <cp:revision>3</cp:revision>
  <dcterms:created xsi:type="dcterms:W3CDTF">2019-10-25T15:31:00Z</dcterms:created>
  <dcterms:modified xsi:type="dcterms:W3CDTF">2020-08-17T08:27:00Z</dcterms:modified>
</cp:coreProperties>
</file>